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27" w:rsidRPr="00AD14B8" w:rsidRDefault="00AD14B8">
      <w:pPr>
        <w:rPr>
          <w:color w:val="984806" w:themeColor="accent6" w:themeShade="80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1861259" cy="1376333"/>
            <wp:effectExtent l="19050" t="0" r="5641" b="0"/>
            <wp:docPr id="1" name="Obrázek 0" descr="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923" cy="13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  <w:r w:rsidRPr="00857452">
        <w:rPr>
          <w:b/>
          <w:color w:val="984806" w:themeColor="accent6" w:themeShade="80"/>
          <w:sz w:val="108"/>
          <w:szCs w:val="108"/>
        </w:rPr>
        <w:t>RAKOVNICKÝ</w:t>
      </w:r>
    </w:p>
    <w:p w:rsidR="00AD14B8" w:rsidRPr="00857452" w:rsidRDefault="00AD14B8" w:rsidP="00AD14B8">
      <w:pPr>
        <w:ind w:left="1416" w:firstLine="708"/>
        <w:jc w:val="center"/>
        <w:rPr>
          <w:b/>
          <w:color w:val="984806" w:themeColor="accent6" w:themeShade="80"/>
          <w:sz w:val="108"/>
          <w:szCs w:val="108"/>
        </w:rPr>
      </w:pPr>
      <w:r>
        <w:rPr>
          <w:color w:val="984806" w:themeColor="accent6" w:themeShade="80"/>
          <w:sz w:val="96"/>
          <w:szCs w:val="96"/>
        </w:rPr>
        <w:t xml:space="preserve">  </w:t>
      </w:r>
      <w:r w:rsidRPr="00857452">
        <w:rPr>
          <w:b/>
          <w:color w:val="984806" w:themeColor="accent6" w:themeShade="80"/>
          <w:sz w:val="108"/>
          <w:szCs w:val="108"/>
        </w:rPr>
        <w:t>MÖLKATHLON</w:t>
      </w:r>
    </w:p>
    <w:p w:rsidR="00AD14B8" w:rsidRPr="00AD14B8" w:rsidRDefault="00790A29" w:rsidP="00857452">
      <w:pPr>
        <w:jc w:val="center"/>
        <w:rPr>
          <w:color w:val="0070C0"/>
          <w:sz w:val="96"/>
          <w:szCs w:val="96"/>
        </w:rPr>
      </w:pPr>
      <w:r>
        <w:rPr>
          <w:color w:val="0070C0"/>
          <w:sz w:val="96"/>
          <w:szCs w:val="96"/>
        </w:rPr>
        <w:t>Informace pro hráče</w:t>
      </w:r>
    </w:p>
    <w:p w:rsidR="00AD14B8" w:rsidRDefault="00790A2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před zahájením hry uhraďte turnajový vklad</w:t>
      </w:r>
    </w:p>
    <w:p w:rsidR="00790A29" w:rsidRPr="00790A29" w:rsidRDefault="00790A29">
      <w:pPr>
        <w:rPr>
          <w:b/>
          <w:color w:val="FF0000"/>
          <w:sz w:val="44"/>
          <w:szCs w:val="44"/>
        </w:rPr>
      </w:pPr>
      <w:r w:rsidRPr="00790A29">
        <w:rPr>
          <w:b/>
          <w:color w:val="FF0000"/>
          <w:sz w:val="44"/>
          <w:szCs w:val="44"/>
        </w:rPr>
        <w:t xml:space="preserve">opustí li </w:t>
      </w:r>
      <w:proofErr w:type="spellStart"/>
      <w:r w:rsidRPr="00790A29">
        <w:rPr>
          <w:b/>
          <w:color w:val="FF0000"/>
          <w:sz w:val="44"/>
          <w:szCs w:val="44"/>
        </w:rPr>
        <w:t>mökkka</w:t>
      </w:r>
      <w:proofErr w:type="spellEnd"/>
      <w:r w:rsidRPr="00790A29">
        <w:rPr>
          <w:b/>
          <w:color w:val="FF0000"/>
          <w:sz w:val="44"/>
          <w:szCs w:val="44"/>
        </w:rPr>
        <w:t xml:space="preserve"> hrací pole je vždy považována za sraženou a vrací se kolmo do hřiště na délku kolíku</w:t>
      </w:r>
    </w:p>
    <w:p w:rsidR="00790A29" w:rsidRDefault="00790A2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všechny hry končí max. po </w:t>
      </w:r>
      <w:r w:rsidRPr="00843FCF">
        <w:rPr>
          <w:b/>
          <w:color w:val="FF0000"/>
          <w:sz w:val="44"/>
          <w:szCs w:val="44"/>
        </w:rPr>
        <w:t xml:space="preserve">12 </w:t>
      </w:r>
      <w:r>
        <w:rPr>
          <w:b/>
          <w:color w:val="00B050"/>
          <w:sz w:val="44"/>
          <w:szCs w:val="44"/>
        </w:rPr>
        <w:t xml:space="preserve">hodech každého družstva, v případě remízy se prodlužuje po </w:t>
      </w:r>
      <w:r w:rsidRPr="00843FCF">
        <w:rPr>
          <w:b/>
          <w:color w:val="FF0000"/>
          <w:sz w:val="44"/>
          <w:szCs w:val="44"/>
        </w:rPr>
        <w:t>1</w:t>
      </w:r>
      <w:r>
        <w:rPr>
          <w:b/>
          <w:color w:val="00B050"/>
          <w:sz w:val="44"/>
          <w:szCs w:val="44"/>
        </w:rPr>
        <w:t xml:space="preserve"> hodu (zavření na </w:t>
      </w:r>
      <w:proofErr w:type="gramStart"/>
      <w:r w:rsidRPr="00843FCF">
        <w:rPr>
          <w:b/>
          <w:color w:val="FF0000"/>
          <w:sz w:val="44"/>
          <w:szCs w:val="44"/>
        </w:rPr>
        <w:t>50</w:t>
      </w:r>
      <w:r>
        <w:rPr>
          <w:b/>
          <w:color w:val="00B050"/>
          <w:sz w:val="44"/>
          <w:szCs w:val="44"/>
        </w:rPr>
        <w:t xml:space="preserve">  i přehoz</w:t>
      </w:r>
      <w:proofErr w:type="gramEnd"/>
      <w:r>
        <w:rPr>
          <w:b/>
          <w:color w:val="00B050"/>
          <w:sz w:val="44"/>
          <w:szCs w:val="44"/>
        </w:rPr>
        <w:t xml:space="preserve"> a vrácení </w:t>
      </w:r>
      <w:r w:rsidR="00843FCF">
        <w:rPr>
          <w:b/>
          <w:color w:val="00B050"/>
          <w:sz w:val="44"/>
          <w:szCs w:val="44"/>
        </w:rPr>
        <w:t xml:space="preserve">se </w:t>
      </w:r>
      <w:r>
        <w:rPr>
          <w:b/>
          <w:color w:val="00B050"/>
          <w:sz w:val="44"/>
          <w:szCs w:val="44"/>
        </w:rPr>
        <w:t xml:space="preserve">na </w:t>
      </w:r>
      <w:r w:rsidRPr="00843FCF">
        <w:rPr>
          <w:b/>
          <w:color w:val="FF0000"/>
          <w:sz w:val="44"/>
          <w:szCs w:val="44"/>
        </w:rPr>
        <w:t>25</w:t>
      </w:r>
      <w:r>
        <w:rPr>
          <w:b/>
          <w:color w:val="00B050"/>
          <w:sz w:val="44"/>
          <w:szCs w:val="44"/>
        </w:rPr>
        <w:t xml:space="preserve"> bodů zůstávají v platnosti)</w:t>
      </w:r>
    </w:p>
    <w:p w:rsidR="00790A29" w:rsidRPr="00843FCF" w:rsidRDefault="00790A29">
      <w:pPr>
        <w:rPr>
          <w:b/>
          <w:color w:val="FF0000"/>
          <w:sz w:val="44"/>
          <w:szCs w:val="44"/>
        </w:rPr>
      </w:pPr>
      <w:r w:rsidRPr="00843FCF">
        <w:rPr>
          <w:b/>
          <w:color w:val="FF0000"/>
          <w:sz w:val="44"/>
          <w:szCs w:val="44"/>
        </w:rPr>
        <w:t xml:space="preserve">o pořadí ve skupinách rozhoduje </w:t>
      </w:r>
      <w:r w:rsidRPr="00843FCF">
        <w:rPr>
          <w:b/>
          <w:color w:val="00B050"/>
          <w:sz w:val="44"/>
          <w:szCs w:val="44"/>
        </w:rPr>
        <w:t>a)</w:t>
      </w:r>
      <w:r w:rsidRPr="00843FCF">
        <w:rPr>
          <w:b/>
          <w:color w:val="FF0000"/>
          <w:sz w:val="44"/>
          <w:szCs w:val="44"/>
        </w:rPr>
        <w:t xml:space="preserve"> počet vyhraných her </w:t>
      </w:r>
      <w:r w:rsidRPr="00843FCF">
        <w:rPr>
          <w:b/>
          <w:color w:val="00B050"/>
          <w:sz w:val="44"/>
          <w:szCs w:val="44"/>
        </w:rPr>
        <w:t>b)</w:t>
      </w:r>
      <w:r w:rsidRPr="00843FCF">
        <w:rPr>
          <w:b/>
          <w:color w:val="FF0000"/>
          <w:sz w:val="44"/>
          <w:szCs w:val="44"/>
        </w:rPr>
        <w:t xml:space="preserve"> vzájemný zápas (pouze při rovnosti dvou </w:t>
      </w:r>
      <w:proofErr w:type="gramStart"/>
      <w:r w:rsidRPr="00843FCF">
        <w:rPr>
          <w:b/>
          <w:color w:val="FF0000"/>
          <w:sz w:val="44"/>
          <w:szCs w:val="44"/>
        </w:rPr>
        <w:t xml:space="preserve">družstev)      </w:t>
      </w:r>
      <w:r w:rsidRPr="00843FCF">
        <w:rPr>
          <w:b/>
          <w:color w:val="00B050"/>
          <w:sz w:val="44"/>
          <w:szCs w:val="44"/>
        </w:rPr>
        <w:t>c)</w:t>
      </w:r>
      <w:r w:rsidRPr="00843FCF">
        <w:rPr>
          <w:b/>
          <w:color w:val="FF0000"/>
          <w:sz w:val="44"/>
          <w:szCs w:val="44"/>
        </w:rPr>
        <w:t xml:space="preserve"> počet</w:t>
      </w:r>
      <w:proofErr w:type="gramEnd"/>
      <w:r w:rsidRPr="00843FCF">
        <w:rPr>
          <w:b/>
          <w:color w:val="FF0000"/>
          <w:sz w:val="44"/>
          <w:szCs w:val="44"/>
        </w:rPr>
        <w:t xml:space="preserve"> dosažených bodů</w:t>
      </w:r>
      <w:r w:rsidR="00843FCF">
        <w:rPr>
          <w:b/>
          <w:color w:val="FF0000"/>
          <w:sz w:val="44"/>
          <w:szCs w:val="44"/>
        </w:rPr>
        <w:t xml:space="preserve"> </w:t>
      </w:r>
      <w:r w:rsidRPr="00843FCF">
        <w:rPr>
          <w:b/>
          <w:color w:val="00B050"/>
          <w:sz w:val="44"/>
          <w:szCs w:val="44"/>
        </w:rPr>
        <w:t>d)</w:t>
      </w:r>
      <w:r w:rsidRPr="00843FCF">
        <w:rPr>
          <w:b/>
          <w:color w:val="FF0000"/>
          <w:sz w:val="44"/>
          <w:szCs w:val="44"/>
        </w:rPr>
        <w:t xml:space="preserve"> celkové skóre</w:t>
      </w:r>
      <w:r w:rsidR="00843FCF">
        <w:rPr>
          <w:b/>
          <w:color w:val="FF0000"/>
          <w:sz w:val="44"/>
          <w:szCs w:val="44"/>
        </w:rPr>
        <w:t xml:space="preserve"> </w:t>
      </w:r>
      <w:r w:rsidR="00843FCF" w:rsidRPr="00843FCF">
        <w:rPr>
          <w:b/>
          <w:color w:val="00B050"/>
          <w:sz w:val="44"/>
          <w:szCs w:val="44"/>
        </w:rPr>
        <w:t>e)</w:t>
      </w:r>
      <w:r w:rsidR="00843FCF">
        <w:rPr>
          <w:b/>
          <w:color w:val="FF0000"/>
          <w:sz w:val="44"/>
          <w:szCs w:val="44"/>
        </w:rPr>
        <w:t xml:space="preserve"> los</w:t>
      </w:r>
    </w:p>
    <w:p w:rsidR="00790A29" w:rsidRDefault="00790A2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v případě časových problémů mohou být hrací systémy upraveny nebo zápasy zkráceny</w:t>
      </w:r>
    </w:p>
    <w:p w:rsidR="00790A29" w:rsidRPr="00843FCF" w:rsidRDefault="00790A29" w:rsidP="00790A29">
      <w:pPr>
        <w:jc w:val="center"/>
        <w:rPr>
          <w:b/>
          <w:color w:val="FF0000"/>
          <w:sz w:val="44"/>
          <w:szCs w:val="44"/>
        </w:rPr>
      </w:pPr>
      <w:r w:rsidRPr="00843FCF">
        <w:rPr>
          <w:b/>
          <w:color w:val="FF0000"/>
          <w:sz w:val="44"/>
          <w:szCs w:val="44"/>
        </w:rPr>
        <w:t>DOBROU ZÁBAVU VÁM PŘEJE</w:t>
      </w:r>
    </w:p>
    <w:p w:rsidR="00E620CD" w:rsidRDefault="00790A29" w:rsidP="00E620CD">
      <w:pPr>
        <w:jc w:val="center"/>
        <w:rPr>
          <w:b/>
          <w:color w:val="00B050"/>
          <w:sz w:val="44"/>
          <w:szCs w:val="44"/>
        </w:rPr>
      </w:pPr>
      <w:r w:rsidRPr="00843FCF">
        <w:rPr>
          <w:b/>
          <w:color w:val="0070C0"/>
          <w:sz w:val="44"/>
          <w:szCs w:val="44"/>
        </w:rPr>
        <w:t xml:space="preserve">SKM ZRUČ NAD SÁZAVOU – </w:t>
      </w:r>
      <w:proofErr w:type="gramStart"/>
      <w:r w:rsidRPr="00843FCF">
        <w:rPr>
          <w:b/>
          <w:color w:val="0070C0"/>
          <w:sz w:val="44"/>
          <w:szCs w:val="44"/>
        </w:rPr>
        <w:t>TENNISLINE, z. s.</w:t>
      </w:r>
      <w:proofErr w:type="gramEnd"/>
    </w:p>
    <w:sectPr w:rsidR="00E620CD" w:rsidSect="00AD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14B8"/>
    <w:rsid w:val="00036000"/>
    <w:rsid w:val="00083E44"/>
    <w:rsid w:val="001E57B4"/>
    <w:rsid w:val="004445B0"/>
    <w:rsid w:val="00477BE1"/>
    <w:rsid w:val="004A4831"/>
    <w:rsid w:val="004E619D"/>
    <w:rsid w:val="006A2D69"/>
    <w:rsid w:val="00790A29"/>
    <w:rsid w:val="00820CBF"/>
    <w:rsid w:val="00843FCF"/>
    <w:rsid w:val="00846027"/>
    <w:rsid w:val="00857452"/>
    <w:rsid w:val="00A07009"/>
    <w:rsid w:val="00AD14B8"/>
    <w:rsid w:val="00AD5F23"/>
    <w:rsid w:val="00C23730"/>
    <w:rsid w:val="00C67877"/>
    <w:rsid w:val="00D11266"/>
    <w:rsid w:val="00D221C2"/>
    <w:rsid w:val="00D32CBE"/>
    <w:rsid w:val="00DE365A"/>
    <w:rsid w:val="00DE5145"/>
    <w:rsid w:val="00E620CD"/>
    <w:rsid w:val="00EA7627"/>
    <w:rsid w:val="00F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4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2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Leoš</cp:lastModifiedBy>
  <cp:revision>2</cp:revision>
  <cp:lastPrinted>2019-12-09T08:06:00Z</cp:lastPrinted>
  <dcterms:created xsi:type="dcterms:W3CDTF">2022-02-25T06:59:00Z</dcterms:created>
  <dcterms:modified xsi:type="dcterms:W3CDTF">2022-02-25T06:59:00Z</dcterms:modified>
</cp:coreProperties>
</file>